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31" w:rsidRPr="003E195E" w:rsidRDefault="00594931" w:rsidP="0059493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E195E">
        <w:rPr>
          <w:rFonts w:asciiTheme="minorBidi" w:hAnsiTheme="minorBidi" w:cstheme="minorBidi"/>
          <w:b/>
          <w:bCs/>
          <w:sz w:val="32"/>
          <w:szCs w:val="32"/>
          <w:cs/>
        </w:rPr>
        <w:t>แบบประเมินสมรรถนะรายบุคคล</w:t>
      </w:r>
      <w:r w:rsidRPr="003E195E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C90E02" w:rsidRPr="003E195E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3E195E">
        <w:rPr>
          <w:rFonts w:asciiTheme="minorBidi" w:hAnsiTheme="minorBidi" w:cstheme="minorBidi"/>
          <w:b/>
          <w:bCs/>
          <w:sz w:val="32"/>
          <w:szCs w:val="32"/>
          <w:cs/>
        </w:rPr>
        <w:t>ประจำปี พ.ศ.2554</w:t>
      </w:r>
      <w:r w:rsidR="00C90E02" w:rsidRPr="003E195E">
        <w:rPr>
          <w:rFonts w:asciiTheme="minorBidi" w:hAnsiTheme="minorBidi" w:cstheme="minorBidi"/>
          <w:b/>
          <w:bCs/>
          <w:sz w:val="32"/>
          <w:szCs w:val="32"/>
          <w:cs/>
        </w:rPr>
        <w:t>)</w:t>
      </w:r>
    </w:p>
    <w:p w:rsidR="00C90E02" w:rsidRPr="003E195E" w:rsidRDefault="00C90E02" w:rsidP="00C90E0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C90E02" w:rsidRPr="003E195E" w:rsidRDefault="00C90E02" w:rsidP="00C90E02">
      <w:pPr>
        <w:rPr>
          <w:rFonts w:asciiTheme="minorBidi" w:hAnsiTheme="minorBidi" w:cstheme="minorBidi"/>
          <w:sz w:val="32"/>
          <w:szCs w:val="32"/>
        </w:rPr>
      </w:pPr>
      <w:r w:rsidRPr="003E195E">
        <w:rPr>
          <w:rFonts w:asciiTheme="minorBidi" w:hAnsiTheme="minorBidi" w:cstheme="minorBidi"/>
          <w:sz w:val="32"/>
          <w:szCs w:val="32"/>
          <w:cs/>
        </w:rPr>
        <w:t xml:space="preserve">ชื่อ </w:t>
      </w:r>
      <w:r w:rsidRPr="003E195E">
        <w:rPr>
          <w:rFonts w:asciiTheme="minorBidi" w:hAnsiTheme="minorBidi" w:cstheme="minorBidi"/>
          <w:sz w:val="32"/>
          <w:szCs w:val="32"/>
        </w:rPr>
        <w:t>–</w:t>
      </w:r>
      <w:r w:rsidRPr="003E195E">
        <w:rPr>
          <w:rFonts w:asciiTheme="minorBidi" w:hAnsiTheme="minorBidi" w:cstheme="minorBidi"/>
          <w:sz w:val="32"/>
          <w:szCs w:val="32"/>
          <w:cs/>
        </w:rPr>
        <w:t xml:space="preserve"> นามสกุล (ผู้รับการประเมิน).......</w:t>
      </w:r>
      <w:r w:rsidR="009454B1">
        <w:rPr>
          <w:rFonts w:asciiTheme="minorBidi" w:hAnsiTheme="minorBidi" w:cstheme="minorBidi" w:hint="cs"/>
          <w:sz w:val="32"/>
          <w:szCs w:val="32"/>
          <w:cs/>
        </w:rPr>
        <w:t>..........................</w:t>
      </w:r>
      <w:r w:rsidR="003A5905" w:rsidRPr="003E195E">
        <w:rPr>
          <w:rFonts w:asciiTheme="minorBidi" w:hAnsiTheme="minorBidi" w:cstheme="minorBidi"/>
          <w:sz w:val="32"/>
          <w:szCs w:val="32"/>
          <w:cs/>
        </w:rPr>
        <w:t>..</w:t>
      </w:r>
      <w:r w:rsidRPr="003E195E">
        <w:rPr>
          <w:rFonts w:asciiTheme="minorBidi" w:hAnsiTheme="minorBidi" w:cstheme="minorBidi"/>
          <w:sz w:val="32"/>
          <w:szCs w:val="32"/>
          <w:cs/>
        </w:rPr>
        <w:t>.................ตำแหน่ง...</w:t>
      </w:r>
      <w:r w:rsidR="009454B1">
        <w:rPr>
          <w:rFonts w:asciiTheme="minorBidi" w:hAnsiTheme="minorBidi" w:cstheme="minorBidi" w:hint="cs"/>
          <w:sz w:val="32"/>
          <w:szCs w:val="32"/>
          <w:cs/>
        </w:rPr>
        <w:t>........................................</w:t>
      </w:r>
      <w:r w:rsidRPr="003E195E">
        <w:rPr>
          <w:rFonts w:asciiTheme="minorBidi" w:hAnsiTheme="minorBidi" w:cstheme="minorBidi"/>
          <w:sz w:val="32"/>
          <w:szCs w:val="32"/>
          <w:cs/>
        </w:rPr>
        <w:t>......</w:t>
      </w:r>
    </w:p>
    <w:p w:rsidR="00C90E02" w:rsidRPr="003E195E" w:rsidRDefault="00C90E02" w:rsidP="00C90E02">
      <w:pPr>
        <w:rPr>
          <w:rFonts w:asciiTheme="minorBidi" w:hAnsiTheme="minorBidi" w:cstheme="minorBidi"/>
          <w:sz w:val="32"/>
          <w:szCs w:val="32"/>
        </w:rPr>
      </w:pPr>
      <w:r w:rsidRPr="003E195E">
        <w:rPr>
          <w:rFonts w:asciiTheme="minorBidi" w:hAnsiTheme="minorBidi" w:cstheme="minorBidi"/>
          <w:sz w:val="32"/>
          <w:szCs w:val="32"/>
          <w:cs/>
        </w:rPr>
        <w:t>ระดับ....</w:t>
      </w:r>
      <w:r w:rsidR="009454B1">
        <w:rPr>
          <w:rFonts w:asciiTheme="minorBidi" w:hAnsiTheme="minorBidi" w:cstheme="minorBidi" w:hint="cs"/>
          <w:sz w:val="32"/>
          <w:szCs w:val="32"/>
          <w:cs/>
        </w:rPr>
        <w:t>.....................</w:t>
      </w:r>
      <w:r w:rsidRPr="003E195E">
        <w:rPr>
          <w:rFonts w:asciiTheme="minorBidi" w:hAnsiTheme="minorBidi" w:cstheme="minorBidi"/>
          <w:sz w:val="32"/>
          <w:szCs w:val="32"/>
          <w:cs/>
        </w:rPr>
        <w:t>............</w:t>
      </w:r>
      <w:r w:rsidR="003A5905" w:rsidRPr="003E195E">
        <w:rPr>
          <w:rFonts w:asciiTheme="minorBidi" w:hAnsiTheme="minorBidi" w:cstheme="minorBidi"/>
          <w:sz w:val="32"/>
          <w:szCs w:val="32"/>
          <w:cs/>
        </w:rPr>
        <w:t>ตำแหน่งบริหาร....</w:t>
      </w:r>
      <w:r w:rsidR="009454B1">
        <w:rPr>
          <w:rFonts w:asciiTheme="minorBidi" w:hAnsiTheme="minorBidi" w:cstheme="minorBidi" w:hint="cs"/>
          <w:sz w:val="32"/>
          <w:szCs w:val="32"/>
          <w:cs/>
        </w:rPr>
        <w:t>...........................................</w:t>
      </w:r>
      <w:r w:rsidRPr="003E195E">
        <w:rPr>
          <w:rFonts w:asciiTheme="minorBidi" w:hAnsiTheme="minorBidi" w:cstheme="minorBidi"/>
          <w:sz w:val="32"/>
          <w:szCs w:val="32"/>
          <w:cs/>
        </w:rPr>
        <w:t>สังกัด</w:t>
      </w:r>
      <w:r w:rsidR="003A5905" w:rsidRPr="003E195E">
        <w:rPr>
          <w:rFonts w:asciiTheme="minorBidi" w:hAnsiTheme="minorBidi" w:cstheme="minorBidi"/>
          <w:sz w:val="32"/>
          <w:szCs w:val="32"/>
          <w:cs/>
        </w:rPr>
        <w:t>..คณะ.....................</w:t>
      </w:r>
      <w:r w:rsidRPr="003E195E">
        <w:rPr>
          <w:rFonts w:asciiTheme="minorBidi" w:hAnsiTheme="minorBidi" w:cstheme="minorBidi"/>
          <w:sz w:val="32"/>
          <w:szCs w:val="32"/>
          <w:cs/>
        </w:rPr>
        <w:t>........</w:t>
      </w:r>
    </w:p>
    <w:p w:rsidR="00C90E02" w:rsidRPr="003E195E" w:rsidRDefault="00C90E02" w:rsidP="00C90E02">
      <w:pPr>
        <w:rPr>
          <w:rFonts w:asciiTheme="minorBidi" w:hAnsiTheme="minorBidi" w:cstheme="minorBidi"/>
          <w:sz w:val="32"/>
          <w:szCs w:val="32"/>
        </w:rPr>
      </w:pPr>
    </w:p>
    <w:p w:rsidR="00C90E02" w:rsidRPr="003E195E" w:rsidRDefault="00C90E02" w:rsidP="00C90E02">
      <w:pPr>
        <w:rPr>
          <w:rFonts w:asciiTheme="minorBidi" w:hAnsiTheme="minorBidi" w:cstheme="minorBidi"/>
          <w:sz w:val="32"/>
          <w:szCs w:val="32"/>
        </w:rPr>
      </w:pPr>
      <w:r w:rsidRPr="003E195E">
        <w:rPr>
          <w:rFonts w:asciiTheme="minorBidi" w:hAnsiTheme="minorBidi" w:cstheme="minorBidi"/>
          <w:b/>
          <w:bCs/>
          <w:sz w:val="32"/>
          <w:szCs w:val="32"/>
          <w:cs/>
        </w:rPr>
        <w:t>คำชี้แจง</w:t>
      </w:r>
      <w:r w:rsidRPr="003E195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E195E">
        <w:rPr>
          <w:rFonts w:asciiTheme="minorBidi" w:hAnsiTheme="minorBidi" w:cstheme="minorBidi"/>
          <w:sz w:val="32"/>
          <w:szCs w:val="32"/>
        </w:rPr>
        <w:t xml:space="preserve">: </w:t>
      </w:r>
      <w:r w:rsidRPr="003E195E">
        <w:rPr>
          <w:rFonts w:asciiTheme="minorBidi" w:hAnsiTheme="minorBidi" w:cstheme="minorBidi"/>
          <w:sz w:val="32"/>
          <w:szCs w:val="32"/>
          <w:cs/>
        </w:rPr>
        <w:t>โปรดศึกษาพจนานุกรมสมรรถนะแต่ละด้าน แล้ว</w:t>
      </w:r>
      <w:r w:rsidR="00C82723" w:rsidRPr="003E195E">
        <w:rPr>
          <w:rFonts w:asciiTheme="minorBidi" w:hAnsiTheme="minorBidi" w:cstheme="minorBidi"/>
          <w:sz w:val="32"/>
          <w:szCs w:val="32"/>
          <w:cs/>
        </w:rPr>
        <w:t>กรอกผลก</w:t>
      </w:r>
      <w:r w:rsidRPr="003E195E">
        <w:rPr>
          <w:rFonts w:asciiTheme="minorBidi" w:hAnsiTheme="minorBidi" w:cstheme="minorBidi"/>
          <w:sz w:val="32"/>
          <w:szCs w:val="32"/>
          <w:cs/>
        </w:rPr>
        <w:t>ารประเมินโดยการเติมตัวเลขระดับสมรรถนะตามที่ท่านพิจารณาเห็นว่าผู้รับการประเมินมีสมรรถนะสูงสุดอยู่ในระดับนั้น</w:t>
      </w:r>
    </w:p>
    <w:p w:rsidR="00C90E02" w:rsidRPr="003E195E" w:rsidRDefault="00C90E02" w:rsidP="00C90E02">
      <w:pPr>
        <w:rPr>
          <w:rFonts w:asciiTheme="minorBidi" w:hAnsiTheme="minorBidi" w:cstheme="minorBidi"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1E0"/>
      </w:tblPr>
      <w:tblGrid>
        <w:gridCol w:w="3227"/>
        <w:gridCol w:w="1276"/>
        <w:gridCol w:w="1134"/>
        <w:gridCol w:w="1559"/>
        <w:gridCol w:w="992"/>
        <w:gridCol w:w="1559"/>
      </w:tblGrid>
      <w:tr w:rsidR="00F85DDA" w:rsidRPr="003E195E" w:rsidTr="00F85DDA">
        <w:tc>
          <w:tcPr>
            <w:tcW w:w="3227" w:type="dxa"/>
          </w:tcPr>
          <w:p w:rsidR="003C3BB3" w:rsidRPr="003E195E" w:rsidRDefault="003C3BB3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C90E02" w:rsidRPr="003E195E" w:rsidRDefault="00C90E02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สมรรถนะที่กำหนด</w:t>
            </w:r>
          </w:p>
        </w:tc>
        <w:tc>
          <w:tcPr>
            <w:tcW w:w="1276" w:type="dxa"/>
          </w:tcPr>
          <w:p w:rsidR="00C90E02" w:rsidRPr="003E195E" w:rsidRDefault="00C90E02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  <w:tc>
          <w:tcPr>
            <w:tcW w:w="1134" w:type="dxa"/>
          </w:tcPr>
          <w:p w:rsidR="00C90E02" w:rsidRPr="003E195E" w:rsidRDefault="00C90E02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559" w:type="dxa"/>
          </w:tcPr>
          <w:p w:rsidR="00C90E02" w:rsidRPr="003E195E" w:rsidRDefault="00C90E02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3C3BB3"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โดย</w:t>
            </w: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สรุป</w:t>
            </w:r>
            <w:r w:rsidR="003C3BB3"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จาก</w:t>
            </w: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992" w:type="dxa"/>
          </w:tcPr>
          <w:p w:rsidR="00C82723" w:rsidRPr="003E195E" w:rsidRDefault="00C90E02" w:rsidP="003C3BB3">
            <w:pPr>
              <w:ind w:hanging="108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สรุป</w:t>
            </w: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Gap</w:t>
            </w:r>
          </w:p>
          <w:p w:rsidR="00C90E02" w:rsidRPr="003E195E" w:rsidRDefault="00C90E02" w:rsidP="003C3BB3">
            <w:pPr>
              <w:ind w:hanging="108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559" w:type="dxa"/>
          </w:tcPr>
          <w:p w:rsidR="003E195E" w:rsidRDefault="00C90E02" w:rsidP="00C90E0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ลำดับความสำคัญ </w:t>
            </w:r>
          </w:p>
          <w:p w:rsidR="00C90E02" w:rsidRPr="003E195E" w:rsidRDefault="00C90E02" w:rsidP="00C90E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sz w:val="32"/>
                <w:szCs w:val="32"/>
                <w:cs/>
              </w:rPr>
              <w:t>(สูง/กลาง/ต่ำ)</w:t>
            </w:r>
          </w:p>
        </w:tc>
      </w:tr>
      <w:tr w:rsidR="00F85DDA" w:rsidRPr="003E195E" w:rsidTr="00F85DDA">
        <w:tc>
          <w:tcPr>
            <w:tcW w:w="3227" w:type="dxa"/>
          </w:tcPr>
          <w:p w:rsidR="00C90E02" w:rsidRPr="003E195E" w:rsidRDefault="003C3BB3" w:rsidP="00C90E0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6" w:type="dxa"/>
          </w:tcPr>
          <w:p w:rsidR="00C90E02" w:rsidRPr="003E195E" w:rsidRDefault="00C90E02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0E02" w:rsidRPr="003E195E" w:rsidRDefault="00C90E02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0E02" w:rsidRPr="003E195E" w:rsidRDefault="00C90E02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C90E02" w:rsidRPr="003E195E" w:rsidRDefault="00C90E02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0E02" w:rsidRPr="003E195E" w:rsidRDefault="00C90E02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3C3BB3" w:rsidRPr="003E195E" w:rsidRDefault="001A4919" w:rsidP="003C3BB3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ความเป็นธรรมศาสตร์</w:t>
            </w:r>
          </w:p>
        </w:tc>
        <w:tc>
          <w:tcPr>
            <w:tcW w:w="1276" w:type="dxa"/>
          </w:tcPr>
          <w:p w:rsidR="003C3BB3" w:rsidRPr="003E195E" w:rsidRDefault="003C3BB3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3BB3" w:rsidRPr="003E195E" w:rsidRDefault="003C3BB3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3BB3" w:rsidRPr="003E195E" w:rsidRDefault="003C3BB3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3C3BB3" w:rsidRPr="003E195E" w:rsidRDefault="003C3BB3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3BB3" w:rsidRPr="003E195E" w:rsidRDefault="003C3BB3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3C3BB3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sz w:val="32"/>
                <w:szCs w:val="32"/>
                <w:cs/>
              </w:rPr>
              <w:t>ความมุ่งมั่นสู่ความสำเร็จ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3C3BB3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ทักษะการสื่อสาร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3C3BB3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สมรรถนะในการเป็นมืออาชีพ ระดับบริหาร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E195E"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  <w:t>ภาวะผู้นำ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</w:pPr>
            <w:r w:rsidRPr="003E195E"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  <w:t>ทักษะการบริหาร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</w:pPr>
            <w:r w:rsidRPr="003E195E"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  <w:t>การบริหารและการพัฒนาบุคลากร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</w:pPr>
            <w:r w:rsidRPr="003E195E"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  <w:t>การตัดสินใจแก้ไขปัญหา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</w:pPr>
            <w:r w:rsidRPr="003E195E"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  <w:t>การมุ่งเน้นกระบวนการทำงาน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1A4919" w:rsidP="001A4919">
            <w:pPr>
              <w:rPr>
                <w:rFonts w:asciiTheme="minorBidi" w:hAnsiTheme="minorBidi" w:cstheme="minorBidi"/>
                <w:spacing w:val="4"/>
                <w:sz w:val="32"/>
                <w:szCs w:val="32"/>
                <w:cs/>
                <w:lang w:eastAsia="zh-CN"/>
              </w:rPr>
            </w:pPr>
            <w:r w:rsidRPr="003E195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3E195E">
              <w:rPr>
                <w:rFonts w:asciiTheme="minorBidi" w:hAnsiTheme="minorBidi" w:cstheme="minorBidi"/>
                <w:b/>
                <w:bCs/>
                <w:spacing w:val="4"/>
                <w:sz w:val="32"/>
                <w:szCs w:val="32"/>
                <w:cs/>
                <w:lang w:eastAsia="zh-CN"/>
              </w:rPr>
              <w:t>ประจำตำแหน่งงาน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1A4919" w:rsidRPr="003E195E" w:rsidRDefault="009454B1" w:rsidP="003A5905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276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A4919" w:rsidRPr="003E195E" w:rsidRDefault="001A4919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3A5905" w:rsidRPr="003E195E" w:rsidRDefault="009454B1" w:rsidP="003A5905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276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3A5905" w:rsidRPr="003E195E" w:rsidRDefault="009454B1" w:rsidP="003A5905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276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F85DDA" w:rsidRPr="003E195E" w:rsidTr="00F85DDA">
        <w:tc>
          <w:tcPr>
            <w:tcW w:w="3227" w:type="dxa"/>
          </w:tcPr>
          <w:p w:rsidR="003A5905" w:rsidRPr="003E195E" w:rsidRDefault="009454B1" w:rsidP="003A5905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276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5905" w:rsidRPr="003E195E" w:rsidRDefault="003A5905" w:rsidP="00C90E0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94931" w:rsidRPr="003E195E" w:rsidRDefault="00594931" w:rsidP="00962A07">
      <w:pPr>
        <w:rPr>
          <w:rFonts w:asciiTheme="minorBidi" w:hAnsiTheme="minorBidi" w:cstheme="minorBidi"/>
          <w:sz w:val="32"/>
          <w:szCs w:val="32"/>
          <w:cs/>
        </w:rPr>
      </w:pPr>
    </w:p>
    <w:sectPr w:rsidR="00594931" w:rsidRPr="003E195E" w:rsidSect="003E195E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024D"/>
    <w:multiLevelType w:val="hybridMultilevel"/>
    <w:tmpl w:val="8E2CD76E"/>
    <w:lvl w:ilvl="0" w:tplc="0E982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FD70EA"/>
    <w:multiLevelType w:val="hybridMultilevel"/>
    <w:tmpl w:val="6B760D14"/>
    <w:lvl w:ilvl="0" w:tplc="2074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22527"/>
    <w:multiLevelType w:val="hybridMultilevel"/>
    <w:tmpl w:val="2A5EC0B6"/>
    <w:lvl w:ilvl="0" w:tplc="D75EE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594931"/>
    <w:rsid w:val="001A4919"/>
    <w:rsid w:val="003A5905"/>
    <w:rsid w:val="003C3BB3"/>
    <w:rsid w:val="003E195E"/>
    <w:rsid w:val="0052046F"/>
    <w:rsid w:val="00594931"/>
    <w:rsid w:val="009454B1"/>
    <w:rsid w:val="00962A07"/>
    <w:rsid w:val="00BF0E18"/>
    <w:rsid w:val="00C82723"/>
    <w:rsid w:val="00C90E02"/>
    <w:rsid w:val="00F6321C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46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(ตัวอย่าง) แบบประเมินสมรรถนะรายบุคคล  ประจำปี พ</vt:lpstr>
    </vt:vector>
  </TitlesOfParts>
  <Company>Microsoft Corporation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(ตัวอย่าง) แบบประเมินสมรรถนะรายบุคคล  ประจำปี พ</dc:title>
  <dc:creator>iLLuSioN</dc:creator>
  <cp:lastModifiedBy>Admin</cp:lastModifiedBy>
  <cp:revision>6</cp:revision>
  <dcterms:created xsi:type="dcterms:W3CDTF">2011-06-20T06:34:00Z</dcterms:created>
  <dcterms:modified xsi:type="dcterms:W3CDTF">2011-06-21T02:36:00Z</dcterms:modified>
</cp:coreProperties>
</file>